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4E3" w:rsidRDefault="00D6542A" w:rsidP="00D6542A">
      <w:pPr>
        <w:spacing w:line="240" w:lineRule="auto"/>
        <w:ind w:left="-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04E3">
        <w:rPr>
          <w:sz w:val="28"/>
          <w:szCs w:val="28"/>
        </w:rPr>
        <w:t xml:space="preserve">. </w:t>
      </w:r>
    </w:p>
    <w:p w:rsidR="007604E3" w:rsidRDefault="007604E3" w:rsidP="007604E3">
      <w:pPr>
        <w:spacing w:line="24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 </w:t>
      </w:r>
    </w:p>
    <w:p w:rsidR="007604E3" w:rsidRDefault="007604E3" w:rsidP="007604E3">
      <w:pPr>
        <w:spacing w:line="24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по Муниципальному бюджетному общеобразовательному учреждению</w:t>
      </w:r>
    </w:p>
    <w:p w:rsidR="007604E3" w:rsidRDefault="007604E3" w:rsidP="007604E3">
      <w:pPr>
        <w:spacing w:line="24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«Гимназия № 1 п. Навля»</w:t>
      </w:r>
    </w:p>
    <w:p w:rsidR="007604E3" w:rsidRDefault="007604E3" w:rsidP="00760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02.09. 2024г.                                                                          </w:t>
      </w:r>
      <w:r w:rsidRPr="00390B47">
        <w:rPr>
          <w:sz w:val="28"/>
          <w:szCs w:val="28"/>
        </w:rPr>
        <w:t xml:space="preserve">№ </w:t>
      </w:r>
      <w:r w:rsidR="00390B47" w:rsidRPr="00390B47">
        <w:rPr>
          <w:sz w:val="28"/>
          <w:szCs w:val="28"/>
        </w:rPr>
        <w:t>70</w:t>
      </w:r>
      <w:r w:rsidR="00390B47">
        <w:rPr>
          <w:sz w:val="28"/>
          <w:szCs w:val="28"/>
        </w:rPr>
        <w:t>/17</w:t>
      </w:r>
    </w:p>
    <w:p w:rsidR="007604E3" w:rsidRDefault="007604E3" w:rsidP="007604E3">
      <w:pPr>
        <w:pStyle w:val="a3"/>
        <w:rPr>
          <w:sz w:val="28"/>
          <w:szCs w:val="28"/>
        </w:rPr>
      </w:pPr>
      <w:r>
        <w:rPr>
          <w:sz w:val="28"/>
          <w:szCs w:val="28"/>
        </w:rPr>
        <w:t>Об организации питания</w:t>
      </w:r>
    </w:p>
    <w:p w:rsidR="007604E3" w:rsidRDefault="007604E3" w:rsidP="007604E3">
      <w:pPr>
        <w:pStyle w:val="a3"/>
        <w:rPr>
          <w:sz w:val="28"/>
          <w:szCs w:val="28"/>
        </w:rPr>
      </w:pPr>
      <w:r>
        <w:rPr>
          <w:sz w:val="28"/>
          <w:szCs w:val="28"/>
        </w:rPr>
        <w:t>обучающихся.</w:t>
      </w:r>
    </w:p>
    <w:p w:rsidR="007604E3" w:rsidRDefault="007604E3" w:rsidP="007604E3">
      <w:pPr>
        <w:pStyle w:val="a3"/>
        <w:rPr>
          <w:sz w:val="28"/>
          <w:szCs w:val="28"/>
        </w:rPr>
      </w:pPr>
    </w:p>
    <w:p w:rsidR="007604E3" w:rsidRDefault="007604E3" w:rsidP="007604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приказа отдела образования администрации </w:t>
      </w:r>
      <w:proofErr w:type="spellStart"/>
      <w:r>
        <w:rPr>
          <w:sz w:val="28"/>
          <w:szCs w:val="28"/>
        </w:rPr>
        <w:t>Навлинского</w:t>
      </w:r>
      <w:proofErr w:type="spellEnd"/>
      <w:r>
        <w:rPr>
          <w:sz w:val="28"/>
          <w:szCs w:val="28"/>
        </w:rPr>
        <w:t xml:space="preserve"> района   </w:t>
      </w:r>
      <w:r w:rsidR="00D6542A" w:rsidRPr="00D6542A">
        <w:rPr>
          <w:sz w:val="28"/>
          <w:szCs w:val="28"/>
        </w:rPr>
        <w:t>№ 70/2 от 29.08.2024</w:t>
      </w:r>
      <w:r>
        <w:rPr>
          <w:sz w:val="28"/>
          <w:szCs w:val="28"/>
        </w:rPr>
        <w:t xml:space="preserve"> года «Об организации питания обучающихся в общеобразовательных учреждениях </w:t>
      </w:r>
      <w:proofErr w:type="spellStart"/>
      <w:r>
        <w:rPr>
          <w:sz w:val="28"/>
          <w:szCs w:val="28"/>
        </w:rPr>
        <w:t>Навлинского</w:t>
      </w:r>
      <w:proofErr w:type="spellEnd"/>
      <w:r>
        <w:rPr>
          <w:sz w:val="28"/>
          <w:szCs w:val="28"/>
        </w:rPr>
        <w:t xml:space="preserve"> района в 2024-2025 учебном году», в целях совершенствования условий организации </w:t>
      </w:r>
      <w:proofErr w:type="gramStart"/>
      <w:r>
        <w:rPr>
          <w:sz w:val="28"/>
          <w:szCs w:val="28"/>
        </w:rPr>
        <w:t>школьного  питания</w:t>
      </w:r>
      <w:proofErr w:type="gramEnd"/>
      <w:r>
        <w:rPr>
          <w:sz w:val="28"/>
          <w:szCs w:val="28"/>
        </w:rPr>
        <w:t>, сохранения и укрепления здоровья обучающихся, а также обеспечения социальной поддержки детей из многодетных и малоимущих семей, детей- инвалидов и детей с ограниченными возможностями здоровья</w:t>
      </w:r>
    </w:p>
    <w:p w:rsidR="007604E3" w:rsidRDefault="007604E3" w:rsidP="007604E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7604E3" w:rsidRDefault="007604E3" w:rsidP="007604E3">
      <w:pPr>
        <w:pStyle w:val="a3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1.</w:t>
      </w:r>
      <w:r>
        <w:rPr>
          <w:color w:val="000000"/>
          <w:sz w:val="28"/>
          <w:szCs w:val="28"/>
        </w:rPr>
        <w:t xml:space="preserve"> Питание обучающихся осуществлять в соответствии </w:t>
      </w:r>
      <w:r>
        <w:rPr>
          <w:rFonts w:eastAsia="Times New Roman"/>
          <w:sz w:val="28"/>
          <w:szCs w:val="28"/>
        </w:rPr>
        <w:t>с санитарными правилами СП 2.4.3648 -20 «</w:t>
      </w:r>
      <w:proofErr w:type="spellStart"/>
      <w:r>
        <w:rPr>
          <w:rFonts w:eastAsia="Times New Roman"/>
          <w:sz w:val="28"/>
          <w:szCs w:val="28"/>
        </w:rPr>
        <w:t>Санитарно</w:t>
      </w:r>
      <w:proofErr w:type="spellEnd"/>
      <w:r>
        <w:rPr>
          <w:rFonts w:eastAsia="Times New Roman"/>
          <w:sz w:val="28"/>
          <w:szCs w:val="28"/>
        </w:rPr>
        <w:t xml:space="preserve"> – 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28.09.2020г. №28 и в соответствии с  </w:t>
      </w:r>
      <w:proofErr w:type="spellStart"/>
      <w:r>
        <w:rPr>
          <w:rFonts w:eastAsia="Times New Roman"/>
          <w:sz w:val="28"/>
          <w:szCs w:val="28"/>
        </w:rPr>
        <w:t>Санитарно</w:t>
      </w:r>
      <w:proofErr w:type="spellEnd"/>
      <w:r>
        <w:rPr>
          <w:rFonts w:eastAsia="Times New Roman"/>
          <w:sz w:val="28"/>
          <w:szCs w:val="28"/>
        </w:rPr>
        <w:t xml:space="preserve"> – эпидемиологическими правилами и нормами СанПиН 2.3/2.4.3590- 20 «</w:t>
      </w:r>
      <w:proofErr w:type="spellStart"/>
      <w:r>
        <w:rPr>
          <w:rFonts w:eastAsia="Times New Roman"/>
          <w:sz w:val="28"/>
          <w:szCs w:val="28"/>
        </w:rPr>
        <w:t>Санитарно</w:t>
      </w:r>
      <w:proofErr w:type="spellEnd"/>
      <w:r>
        <w:rPr>
          <w:rFonts w:eastAsia="Times New Roman"/>
          <w:sz w:val="28"/>
          <w:szCs w:val="28"/>
        </w:rPr>
        <w:t xml:space="preserve"> – эпидемиологические требования к организации общественного питания населения», а также согласно Методических рекомендаций МР 2.4 0179-20 « Рекомендации по организации питания обучающихся образовательных организаций»( утв. Федеральной службой по надзору в сфере защиты прав потреби</w:t>
      </w:r>
      <w:r w:rsidR="00D6542A">
        <w:rPr>
          <w:rFonts w:eastAsia="Times New Roman"/>
          <w:sz w:val="28"/>
          <w:szCs w:val="28"/>
        </w:rPr>
        <w:t>телей и благополучия человека 18</w:t>
      </w:r>
      <w:r>
        <w:rPr>
          <w:rFonts w:eastAsia="Times New Roman"/>
          <w:sz w:val="28"/>
          <w:szCs w:val="28"/>
        </w:rPr>
        <w:t xml:space="preserve"> мая 2020г.)</w:t>
      </w:r>
    </w:p>
    <w:p w:rsidR="007604E3" w:rsidRDefault="007604E3" w:rsidP="007604E3">
      <w:pPr>
        <w:pStyle w:val="a3"/>
        <w:rPr>
          <w:rFonts w:eastAsia="Times New Roman"/>
          <w:sz w:val="28"/>
          <w:szCs w:val="28"/>
        </w:rPr>
      </w:pPr>
    </w:p>
    <w:p w:rsidR="007604E3" w:rsidRDefault="007604E3" w:rsidP="007604E3">
      <w:pPr>
        <w:pStyle w:val="a3"/>
        <w:numPr>
          <w:ilvl w:val="1"/>
          <w:numId w:val="1"/>
        </w:numPr>
        <w:ind w:left="0" w:firstLine="0"/>
        <w:rPr>
          <w:rFonts w:cs="Times New Roman"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Организовать бесплатное горячее питание обучающихся 1-4 классов </w:t>
      </w:r>
      <w:r>
        <w:rPr>
          <w:rFonts w:cs="Times New Roman"/>
          <w:color w:val="000000"/>
          <w:sz w:val="28"/>
          <w:szCs w:val="28"/>
          <w:lang w:bidi="ru-RU"/>
        </w:rPr>
        <w:t>с 03.09.2024 года на сумму, не превышающую 83,36 руб. в день на одного обучающегося, получающего начальное общее образование 1- 4 классов, в том числе средства федерального и регионального бюджетов – 81,70 руб., средства местного бюджета – 1,66 руб.;</w:t>
      </w:r>
    </w:p>
    <w:p w:rsidR="007604E3" w:rsidRDefault="007604E3" w:rsidP="007604E3">
      <w:pPr>
        <w:pStyle w:val="a3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</w:t>
      </w:r>
    </w:p>
    <w:p w:rsidR="007604E3" w:rsidRDefault="007604E3" w:rsidP="007604E3">
      <w:pPr>
        <w:pStyle w:val="a3"/>
        <w:rPr>
          <w:rFonts w:cs="Times New Roman"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2.Организовать бесплатное двухразовое питание детей-инвалидов и детей с ограниченными возможностями здоровья (в том числе обучающимся на дому)</w:t>
      </w:r>
      <w:r>
        <w:rPr>
          <w:color w:val="000000"/>
          <w:sz w:val="28"/>
          <w:szCs w:val="28"/>
        </w:rPr>
        <w:t xml:space="preserve"> в соответствии с ч.7. ст.79 Федерального з</w:t>
      </w:r>
      <w:r>
        <w:rPr>
          <w:color w:val="000000"/>
          <w:sz w:val="28"/>
          <w:szCs w:val="28"/>
          <w:lang w:bidi="ru-RU"/>
        </w:rPr>
        <w:t>акона от 29.12.2012 г. № 273 - ФЗ «Об образовании в Российской Федерации».</w:t>
      </w:r>
      <w:r>
        <w:rPr>
          <w:rFonts w:cs="Times New Roman"/>
          <w:color w:val="000000"/>
          <w:sz w:val="28"/>
          <w:szCs w:val="28"/>
          <w:lang w:bidi="ru-RU"/>
        </w:rPr>
        <w:t xml:space="preserve"> Детям - инвалидам и детям с ограниченными возможностями здоровья 1- 11 классов, в том числе обучающимся на дому, дополнительно организовать питание за счет средств бюджета Муниципального образования «</w:t>
      </w:r>
      <w:proofErr w:type="spellStart"/>
      <w:r>
        <w:rPr>
          <w:rFonts w:cs="Times New Roman"/>
          <w:color w:val="000000"/>
          <w:sz w:val="28"/>
          <w:szCs w:val="28"/>
          <w:lang w:bidi="ru-RU"/>
        </w:rPr>
        <w:t>Навлинский</w:t>
      </w:r>
      <w:proofErr w:type="spellEnd"/>
      <w:r>
        <w:rPr>
          <w:rFonts w:cs="Times New Roman"/>
          <w:color w:val="000000"/>
          <w:sz w:val="28"/>
          <w:szCs w:val="28"/>
          <w:lang w:bidi="ru-RU"/>
        </w:rPr>
        <w:t xml:space="preserve"> район» Брянской области  – 35,00 руб. в день на одного обучающегося;</w:t>
      </w:r>
    </w:p>
    <w:p w:rsidR="007604E3" w:rsidRDefault="007604E3" w:rsidP="007604E3">
      <w:pPr>
        <w:pStyle w:val="a3"/>
        <w:jc w:val="both"/>
        <w:rPr>
          <w:rFonts w:cs="Times New Roman"/>
          <w:color w:val="000000"/>
          <w:sz w:val="28"/>
          <w:szCs w:val="28"/>
          <w:lang w:bidi="ru-RU"/>
        </w:rPr>
      </w:pPr>
      <w:r>
        <w:rPr>
          <w:rFonts w:cs="Times New Roman"/>
          <w:color w:val="000000"/>
          <w:sz w:val="28"/>
          <w:szCs w:val="28"/>
          <w:lang w:bidi="ru-RU"/>
        </w:rPr>
        <w:t xml:space="preserve">2.1. </w:t>
      </w:r>
      <w:r>
        <w:rPr>
          <w:sz w:val="28"/>
          <w:szCs w:val="28"/>
        </w:rPr>
        <w:t xml:space="preserve">Организовать бесплатное одноразовое горячее питание обучающимся 5 -11 классов, один из родителей которых призван на военную службу по </w:t>
      </w:r>
      <w:r>
        <w:rPr>
          <w:sz w:val="28"/>
          <w:szCs w:val="28"/>
        </w:rPr>
        <w:lastRenderedPageBreak/>
        <w:t>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Федерации», а также</w:t>
      </w:r>
      <w:r w:rsidR="00547C64">
        <w:rPr>
          <w:sz w:val="28"/>
          <w:szCs w:val="28"/>
        </w:rPr>
        <w:t xml:space="preserve"> детям</w:t>
      </w:r>
      <w:r>
        <w:rPr>
          <w:sz w:val="28"/>
          <w:szCs w:val="28"/>
        </w:rPr>
        <w:t xml:space="preserve"> граждан Р</w:t>
      </w:r>
      <w:r w:rsidR="00547C64">
        <w:rPr>
          <w:sz w:val="28"/>
          <w:szCs w:val="28"/>
        </w:rPr>
        <w:t>оссийской Федерации, заключивших</w:t>
      </w:r>
      <w:r>
        <w:rPr>
          <w:sz w:val="28"/>
          <w:szCs w:val="28"/>
        </w:rPr>
        <w:t xml:space="preserve"> контракт о прохожде</w:t>
      </w:r>
      <w:r w:rsidR="00547C64">
        <w:rPr>
          <w:sz w:val="28"/>
          <w:szCs w:val="28"/>
        </w:rPr>
        <w:t>нии военной службы и зачисленных</w:t>
      </w:r>
      <w:r>
        <w:rPr>
          <w:sz w:val="28"/>
          <w:szCs w:val="28"/>
        </w:rPr>
        <w:t xml:space="preserve"> в именные подразделения, комплектуемые Брянской областью, для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проживающих на территории Брян</w:t>
      </w:r>
      <w:r w:rsidR="00547C64">
        <w:rPr>
          <w:sz w:val="28"/>
          <w:szCs w:val="28"/>
        </w:rPr>
        <w:t xml:space="preserve">ской области, детям из семей с </w:t>
      </w:r>
      <w:r>
        <w:rPr>
          <w:sz w:val="28"/>
          <w:szCs w:val="28"/>
        </w:rPr>
        <w:t xml:space="preserve">военнослужащих, проходящих военную службу в Вооруженных Силах Российской Федерации по контракту, участвующих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 а также </w:t>
      </w:r>
      <w:r w:rsidR="00547C64">
        <w:rPr>
          <w:sz w:val="28"/>
          <w:szCs w:val="28"/>
        </w:rPr>
        <w:t xml:space="preserve">детям </w:t>
      </w:r>
      <w:r>
        <w:rPr>
          <w:sz w:val="28"/>
          <w:szCs w:val="28"/>
        </w:rPr>
        <w:t xml:space="preserve">граждан, заключивших контракт о добровольном содействии в выполнении задач, возложенных на Вооруженные Силы Российской Федерации в ходе 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</w:t>
      </w:r>
      <w:r w:rsidR="00547C64">
        <w:rPr>
          <w:sz w:val="28"/>
          <w:szCs w:val="28"/>
        </w:rPr>
        <w:t>детям из семьей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воннослужащих</w:t>
      </w:r>
      <w:proofErr w:type="spellEnd"/>
      <w:r>
        <w:rPr>
          <w:sz w:val="28"/>
          <w:szCs w:val="28"/>
        </w:rPr>
        <w:t xml:space="preserve">, имеющим полнородных и </w:t>
      </w:r>
      <w:proofErr w:type="spellStart"/>
      <w:r>
        <w:rPr>
          <w:sz w:val="28"/>
          <w:szCs w:val="28"/>
        </w:rPr>
        <w:t>неполнородных</w:t>
      </w:r>
      <w:proofErr w:type="spellEnd"/>
      <w:r>
        <w:rPr>
          <w:sz w:val="28"/>
          <w:szCs w:val="28"/>
        </w:rPr>
        <w:t xml:space="preserve"> братьев и сестер, а также для семей военнослужащих с детьми, один из родителей которых погиб при  участии в специальной военной операции на территории Украины, Донецкой Народной Республики, Луганской Народной Республики, Запорожской области, Херсонской области, проживающих на территории </w:t>
      </w:r>
      <w:proofErr w:type="spellStart"/>
      <w:r>
        <w:rPr>
          <w:sz w:val="28"/>
          <w:szCs w:val="28"/>
        </w:rPr>
        <w:t>Навлинского</w:t>
      </w:r>
      <w:proofErr w:type="spellEnd"/>
      <w:r>
        <w:rPr>
          <w:sz w:val="28"/>
          <w:szCs w:val="28"/>
        </w:rPr>
        <w:t xml:space="preserve"> района за счет средств </w:t>
      </w:r>
      <w:r>
        <w:rPr>
          <w:rFonts w:cs="Times New Roman"/>
          <w:color w:val="000000"/>
          <w:sz w:val="28"/>
          <w:szCs w:val="28"/>
          <w:lang w:bidi="ru-RU"/>
        </w:rPr>
        <w:t>бюджета Муниципального образования «</w:t>
      </w:r>
      <w:proofErr w:type="spellStart"/>
      <w:r>
        <w:rPr>
          <w:rFonts w:cs="Times New Roman"/>
          <w:color w:val="000000"/>
          <w:sz w:val="28"/>
          <w:szCs w:val="28"/>
          <w:lang w:bidi="ru-RU"/>
        </w:rPr>
        <w:t>Навлинский</w:t>
      </w:r>
      <w:proofErr w:type="spellEnd"/>
      <w:r>
        <w:rPr>
          <w:rFonts w:cs="Times New Roman"/>
          <w:color w:val="000000"/>
          <w:sz w:val="28"/>
          <w:szCs w:val="28"/>
          <w:lang w:bidi="ru-RU"/>
        </w:rPr>
        <w:t xml:space="preserve"> район» Брянской области  – 50,00 руб. в день на одного обучающегося;</w:t>
      </w:r>
    </w:p>
    <w:p w:rsidR="00D6542A" w:rsidRDefault="00D6542A" w:rsidP="007604E3">
      <w:pPr>
        <w:pStyle w:val="a3"/>
        <w:jc w:val="both"/>
        <w:rPr>
          <w:rFonts w:cs="Times New Roman"/>
          <w:color w:val="000000"/>
          <w:sz w:val="28"/>
          <w:szCs w:val="28"/>
          <w:lang w:bidi="ru-RU"/>
        </w:rPr>
      </w:pPr>
      <w:r>
        <w:rPr>
          <w:rFonts w:cs="Times New Roman"/>
          <w:color w:val="000000"/>
          <w:sz w:val="28"/>
          <w:szCs w:val="28"/>
          <w:lang w:bidi="ru-RU"/>
        </w:rPr>
        <w:t>2.2. Организовать бесплатное горячее питание обучающимся 5-11 классов, эвакуированным из отдельных районов Курской и Белгородской областей. Размер родительской платы компенсируется из средств местного бюджета в размере 50 руб. на одного ребенка за день посещения.</w:t>
      </w:r>
    </w:p>
    <w:p w:rsidR="007604E3" w:rsidRDefault="007604E3" w:rsidP="007604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3.Организовать питание обучающихся 5-11 классов из малоимущих </w:t>
      </w:r>
      <w:r w:rsidRPr="007604E3">
        <w:rPr>
          <w:sz w:val="28"/>
          <w:szCs w:val="28"/>
        </w:rPr>
        <w:t>се</w:t>
      </w:r>
      <w:r w:rsidR="00D6542A">
        <w:rPr>
          <w:sz w:val="28"/>
          <w:szCs w:val="28"/>
        </w:rPr>
        <w:t>мей</w:t>
      </w:r>
      <w:r w:rsidRPr="00D6542A">
        <w:rPr>
          <w:sz w:val="28"/>
          <w:szCs w:val="28"/>
        </w:rPr>
        <w:t xml:space="preserve"> </w:t>
      </w:r>
      <w:r w:rsidRPr="00D6542A">
        <w:rPr>
          <w:rFonts w:cs="Times New Roman"/>
          <w:color w:val="000000"/>
          <w:sz w:val="28"/>
          <w:szCs w:val="28"/>
          <w:lang w:bidi="ru-RU"/>
        </w:rPr>
        <w:t>за</w:t>
      </w:r>
      <w:r>
        <w:rPr>
          <w:rFonts w:cs="Times New Roman"/>
          <w:color w:val="000000"/>
          <w:sz w:val="28"/>
          <w:szCs w:val="28"/>
          <w:lang w:bidi="ru-RU"/>
        </w:rPr>
        <w:t xml:space="preserve"> счет средств бюджета Муниципального образования «</w:t>
      </w:r>
      <w:proofErr w:type="spellStart"/>
      <w:r>
        <w:rPr>
          <w:rFonts w:cs="Times New Roman"/>
          <w:color w:val="000000"/>
          <w:sz w:val="28"/>
          <w:szCs w:val="28"/>
          <w:lang w:bidi="ru-RU"/>
        </w:rPr>
        <w:t>Навлинский</w:t>
      </w:r>
      <w:proofErr w:type="spellEnd"/>
      <w:r>
        <w:rPr>
          <w:rFonts w:cs="Times New Roman"/>
          <w:color w:val="000000"/>
          <w:sz w:val="28"/>
          <w:szCs w:val="28"/>
          <w:lang w:bidi="ru-RU"/>
        </w:rPr>
        <w:t xml:space="preserve"> район» Брянской области </w:t>
      </w:r>
      <w:r>
        <w:rPr>
          <w:sz w:val="28"/>
          <w:szCs w:val="28"/>
        </w:rPr>
        <w:t>– 20,00 руб</w:t>
      </w:r>
      <w:r w:rsidR="00D6542A">
        <w:rPr>
          <w:sz w:val="28"/>
          <w:szCs w:val="28"/>
        </w:rPr>
        <w:t>. в день на одного обучающегося.</w:t>
      </w:r>
      <w:r>
        <w:rPr>
          <w:sz w:val="28"/>
          <w:szCs w:val="28"/>
        </w:rPr>
        <w:t xml:space="preserve"> </w:t>
      </w:r>
    </w:p>
    <w:p w:rsidR="002366BA" w:rsidRDefault="00D6542A" w:rsidP="007604E3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Pr="00D6542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6542A">
        <w:rPr>
          <w:sz w:val="28"/>
          <w:szCs w:val="28"/>
        </w:rPr>
        <w:t xml:space="preserve">  Организовать бесплатное питание </w:t>
      </w:r>
      <w:r w:rsidRPr="00D6542A">
        <w:rPr>
          <w:sz w:val="28"/>
          <w:szCs w:val="28"/>
        </w:rPr>
        <w:t>обучающимся из многодетных семей 5-11 классов</w:t>
      </w:r>
      <w:r w:rsidR="002366BA">
        <w:rPr>
          <w:sz w:val="28"/>
          <w:szCs w:val="28"/>
        </w:rPr>
        <w:t xml:space="preserve"> на сумму 115,33 руб. в день на одного обучающегося, в том числе средства регионального бюджета – 113,02руб, средства местного бюджета – 2,31 руб.</w:t>
      </w:r>
      <w:r w:rsidR="002366BA" w:rsidRPr="002366BA">
        <w:rPr>
          <w:sz w:val="28"/>
          <w:szCs w:val="28"/>
        </w:rPr>
        <w:t xml:space="preserve"> </w:t>
      </w:r>
    </w:p>
    <w:p w:rsidR="00D6542A" w:rsidRDefault="002366BA" w:rsidP="007604E3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>
        <w:rPr>
          <w:sz w:val="28"/>
          <w:szCs w:val="28"/>
        </w:rPr>
        <w:t>стальным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обучающимся</w:t>
      </w:r>
      <w:proofErr w:type="gramEnd"/>
      <w:r>
        <w:rPr>
          <w:sz w:val="28"/>
          <w:szCs w:val="28"/>
        </w:rPr>
        <w:t xml:space="preserve"> 5-11 классов, не перечисленным выше – 7,00 руб. в день на одного обучающегося.</w:t>
      </w:r>
    </w:p>
    <w:p w:rsidR="007604E3" w:rsidRDefault="007604E3" w:rsidP="007604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Организовать  дополнительно</w:t>
      </w:r>
      <w:proofErr w:type="gramEnd"/>
      <w:r>
        <w:rPr>
          <w:sz w:val="28"/>
          <w:szCs w:val="28"/>
        </w:rPr>
        <w:t xml:space="preserve"> питание обучающихся 1-4-х  классов  в группах продленного  дня – 25 руб. в день на одного обучающегося и обучающихся 5-11-х классов - 40 руб. в день на одного обучающегося за счет родительских средств, на основании решения Управляющего Совета МБОУ  «Гимназия №1 п. Навля». Протокол №1 от 31.08.2023г.</w:t>
      </w:r>
    </w:p>
    <w:p w:rsidR="007604E3" w:rsidRDefault="007604E3" w:rsidP="007604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Назначить </w:t>
      </w:r>
      <w:proofErr w:type="gramStart"/>
      <w:r>
        <w:rPr>
          <w:sz w:val="28"/>
          <w:szCs w:val="28"/>
        </w:rPr>
        <w:t>ответственным  за</w:t>
      </w:r>
      <w:proofErr w:type="gramEnd"/>
      <w:r>
        <w:rPr>
          <w:sz w:val="28"/>
          <w:szCs w:val="28"/>
        </w:rPr>
        <w:t xml:space="preserve"> организацию питания обучаю</w:t>
      </w:r>
      <w:r>
        <w:rPr>
          <w:sz w:val="28"/>
          <w:szCs w:val="28"/>
        </w:rPr>
        <w:softHyphen/>
        <w:t xml:space="preserve">щихся в </w:t>
      </w:r>
    </w:p>
    <w:p w:rsidR="007604E3" w:rsidRDefault="007604E3" w:rsidP="007604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МБОУ «Гимназия №1 п. Навля» социального педагога </w:t>
      </w:r>
      <w:proofErr w:type="spellStart"/>
      <w:r>
        <w:rPr>
          <w:sz w:val="28"/>
          <w:szCs w:val="28"/>
        </w:rPr>
        <w:t>Ижукину</w:t>
      </w:r>
      <w:proofErr w:type="spellEnd"/>
      <w:r>
        <w:rPr>
          <w:sz w:val="28"/>
          <w:szCs w:val="28"/>
        </w:rPr>
        <w:t xml:space="preserve"> Елену Александровну.</w:t>
      </w:r>
    </w:p>
    <w:p w:rsidR="007604E3" w:rsidRDefault="007604E3" w:rsidP="007604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6. Обязанности ответственного за питание утвердить.</w:t>
      </w:r>
    </w:p>
    <w:p w:rsidR="007604E3" w:rsidRDefault="007604E3" w:rsidP="002366BA">
      <w:pPr>
        <w:pStyle w:val="a3"/>
        <w:ind w:hanging="142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236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 Ответственному за организацию питания </w:t>
      </w:r>
      <w:proofErr w:type="spellStart"/>
      <w:r>
        <w:rPr>
          <w:sz w:val="28"/>
          <w:szCs w:val="28"/>
        </w:rPr>
        <w:t>Ижукиной</w:t>
      </w:r>
      <w:proofErr w:type="spellEnd"/>
      <w:r>
        <w:rPr>
          <w:sz w:val="28"/>
          <w:szCs w:val="28"/>
        </w:rPr>
        <w:t xml:space="preserve"> Е.А.:</w:t>
      </w:r>
    </w:p>
    <w:p w:rsidR="007604E3" w:rsidRDefault="007604E3" w:rsidP="007604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7.1.Организовать проведение разъяснительной работы с учителями, обучающимися, их родителями (законными представителями) по формированию навыков правильного здорового питания.</w:t>
      </w:r>
    </w:p>
    <w:p w:rsidR="007604E3" w:rsidRDefault="007604E3" w:rsidP="007604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7.2.  Определить порядок мониторинга и общественного (родительского) контроля.</w:t>
      </w:r>
    </w:p>
    <w:p w:rsidR="007604E3" w:rsidRDefault="007604E3" w:rsidP="007604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7.3 Оформить тематические стенды по формированию культуры здорового питания.</w:t>
      </w:r>
    </w:p>
    <w:p w:rsidR="007604E3" w:rsidRDefault="007604E3" w:rsidP="007604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7.4.Проводить анкетирование  среди обучающихся и их родителей по вопросам организации горячего питания.</w:t>
      </w:r>
    </w:p>
    <w:p w:rsidR="007604E3" w:rsidRDefault="007604E3" w:rsidP="007604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Размещать  на сайте общеобразовательного учреждения примерное 12- дневное меню. </w:t>
      </w:r>
    </w:p>
    <w:p w:rsidR="007604E3" w:rsidRDefault="007604E3" w:rsidP="007604E3">
      <w:pPr>
        <w:pStyle w:val="a3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7.6.</w:t>
      </w:r>
      <w:r>
        <w:rPr>
          <w:rFonts w:cs="Times New Roman"/>
          <w:sz w:val="28"/>
          <w:szCs w:val="28"/>
        </w:rPr>
        <w:t xml:space="preserve"> Предоставлять в отдел образования списки детей  для получения льготного питания  в срок до 10 числа каждого месяца.</w:t>
      </w:r>
    </w:p>
    <w:p w:rsidR="007604E3" w:rsidRDefault="007604E3" w:rsidP="007604E3">
      <w:pPr>
        <w:pStyle w:val="a3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7.7.</w:t>
      </w:r>
      <w:r>
        <w:rPr>
          <w:sz w:val="28"/>
          <w:szCs w:val="28"/>
        </w:rPr>
        <w:t xml:space="preserve"> Ежемесячно 20 числа  подавать информацию об организации горячего питания учащихся в гимназии в отдел образования.</w:t>
      </w:r>
    </w:p>
    <w:p w:rsidR="007604E3" w:rsidRDefault="007604E3" w:rsidP="007604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8.Утвердить график питания учащихся:</w:t>
      </w:r>
    </w:p>
    <w:p w:rsidR="007604E3" w:rsidRDefault="007604E3" w:rsidP="007604E3">
      <w:pPr>
        <w:spacing w:line="240" w:lineRule="auto"/>
        <w:rPr>
          <w:rFonts w:cs="Times New Roman"/>
          <w:sz w:val="28"/>
          <w:szCs w:val="28"/>
          <w:u w:val="single"/>
          <w:vertAlign w:val="superscript"/>
        </w:rPr>
      </w:pPr>
      <w:r>
        <w:rPr>
          <w:rFonts w:cs="Times New Roman"/>
          <w:sz w:val="28"/>
          <w:szCs w:val="28"/>
        </w:rPr>
        <w:t xml:space="preserve">1)  </w:t>
      </w:r>
      <w:r>
        <w:rPr>
          <w:rFonts w:cs="Times New Roman"/>
          <w:sz w:val="28"/>
          <w:szCs w:val="28"/>
          <w:u w:val="single"/>
        </w:rPr>
        <w:t>1а,1б   -10</w:t>
      </w:r>
      <w:r>
        <w:rPr>
          <w:rFonts w:cs="Times New Roman"/>
          <w:sz w:val="28"/>
          <w:szCs w:val="28"/>
          <w:u w:val="single"/>
          <w:vertAlign w:val="superscript"/>
        </w:rPr>
        <w:t>20</w:t>
      </w:r>
      <w:r>
        <w:rPr>
          <w:rFonts w:cs="Times New Roman"/>
          <w:sz w:val="28"/>
          <w:szCs w:val="28"/>
          <w:u w:val="single"/>
        </w:rPr>
        <w:t>-10</w:t>
      </w:r>
      <w:r>
        <w:rPr>
          <w:rFonts w:cs="Times New Roman"/>
          <w:sz w:val="28"/>
          <w:szCs w:val="28"/>
          <w:u w:val="single"/>
          <w:vertAlign w:val="superscript"/>
        </w:rPr>
        <w:t>40</w:t>
      </w:r>
    </w:p>
    <w:p w:rsidR="007604E3" w:rsidRDefault="007604E3" w:rsidP="007604E3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  </w:t>
      </w:r>
      <w:r>
        <w:rPr>
          <w:rFonts w:cs="Times New Roman"/>
          <w:sz w:val="28"/>
          <w:szCs w:val="28"/>
          <w:u w:val="single"/>
        </w:rPr>
        <w:t>2а,2б, 3а,3б,3в,4а,4б  - 10</w:t>
      </w:r>
      <w:r>
        <w:rPr>
          <w:rFonts w:cs="Times New Roman"/>
          <w:sz w:val="28"/>
          <w:szCs w:val="28"/>
          <w:u w:val="single"/>
          <w:vertAlign w:val="superscript"/>
        </w:rPr>
        <w:t>45</w:t>
      </w:r>
      <w:r>
        <w:rPr>
          <w:rFonts w:cs="Times New Roman"/>
          <w:sz w:val="28"/>
          <w:szCs w:val="28"/>
          <w:u w:val="single"/>
        </w:rPr>
        <w:t>-11</w:t>
      </w:r>
      <w:r>
        <w:rPr>
          <w:rFonts w:cs="Times New Roman"/>
          <w:sz w:val="28"/>
          <w:szCs w:val="28"/>
          <w:u w:val="single"/>
          <w:vertAlign w:val="superscript"/>
        </w:rPr>
        <w:t>05</w:t>
      </w:r>
    </w:p>
    <w:p w:rsidR="007604E3" w:rsidRDefault="007604E3" w:rsidP="007604E3">
      <w:pPr>
        <w:spacing w:line="240" w:lineRule="auto"/>
        <w:rPr>
          <w:rFonts w:cs="Times New Roman"/>
          <w:sz w:val="28"/>
          <w:szCs w:val="28"/>
          <w:u w:val="single"/>
          <w:vertAlign w:val="superscript"/>
        </w:rPr>
      </w:pPr>
      <w:r>
        <w:rPr>
          <w:rFonts w:cs="Times New Roman"/>
          <w:sz w:val="28"/>
          <w:szCs w:val="28"/>
        </w:rPr>
        <w:t xml:space="preserve">3)  </w:t>
      </w:r>
      <w:r>
        <w:rPr>
          <w:rFonts w:cs="Times New Roman"/>
          <w:sz w:val="28"/>
          <w:szCs w:val="28"/>
          <w:u w:val="single"/>
        </w:rPr>
        <w:t>5а,5б,5в,6а,6б,6в, 7а,7б</w:t>
      </w:r>
      <w:r w:rsidR="00547C64">
        <w:rPr>
          <w:rFonts w:cs="Times New Roman"/>
          <w:sz w:val="28"/>
          <w:szCs w:val="28"/>
          <w:u w:val="single"/>
        </w:rPr>
        <w:t>,7в</w:t>
      </w:r>
      <w:r>
        <w:rPr>
          <w:rFonts w:cs="Times New Roman"/>
          <w:sz w:val="28"/>
          <w:szCs w:val="28"/>
          <w:u w:val="single"/>
        </w:rPr>
        <w:t xml:space="preserve"> – 11</w:t>
      </w:r>
      <w:r>
        <w:rPr>
          <w:rFonts w:cs="Times New Roman"/>
          <w:sz w:val="28"/>
          <w:szCs w:val="28"/>
          <w:u w:val="single"/>
          <w:vertAlign w:val="superscript"/>
        </w:rPr>
        <w:t>50</w:t>
      </w:r>
      <w:r>
        <w:rPr>
          <w:rFonts w:cs="Times New Roman"/>
          <w:sz w:val="28"/>
          <w:szCs w:val="28"/>
          <w:u w:val="single"/>
        </w:rPr>
        <w:t>-12</w:t>
      </w:r>
      <w:r>
        <w:rPr>
          <w:rFonts w:cs="Times New Roman"/>
          <w:sz w:val="28"/>
          <w:szCs w:val="28"/>
          <w:u w:val="single"/>
          <w:vertAlign w:val="superscript"/>
        </w:rPr>
        <w:t>10</w:t>
      </w:r>
    </w:p>
    <w:p w:rsidR="007604E3" w:rsidRDefault="007604E3" w:rsidP="007604E3">
      <w:pPr>
        <w:spacing w:line="240" w:lineRule="auto"/>
        <w:rPr>
          <w:rFonts w:cs="Times New Roman"/>
          <w:sz w:val="28"/>
          <w:szCs w:val="28"/>
          <w:u w:val="single"/>
          <w:vertAlign w:val="superscript"/>
        </w:rPr>
      </w:pPr>
      <w:r>
        <w:rPr>
          <w:rFonts w:cs="Times New Roman"/>
          <w:sz w:val="28"/>
          <w:szCs w:val="28"/>
        </w:rPr>
        <w:t>4)</w:t>
      </w:r>
      <w:r w:rsidR="00547C64">
        <w:rPr>
          <w:rFonts w:cs="Times New Roman"/>
          <w:sz w:val="28"/>
          <w:szCs w:val="28"/>
          <w:u w:val="single"/>
        </w:rPr>
        <w:t xml:space="preserve">, 8а, 8б, </w:t>
      </w:r>
      <w:r>
        <w:rPr>
          <w:rFonts w:cs="Times New Roman"/>
          <w:sz w:val="28"/>
          <w:szCs w:val="28"/>
          <w:u w:val="single"/>
        </w:rPr>
        <w:t>9а, 9б,9в,10,11 -12</w:t>
      </w:r>
      <w:r>
        <w:rPr>
          <w:rFonts w:cs="Times New Roman"/>
          <w:sz w:val="28"/>
          <w:szCs w:val="28"/>
          <w:u w:val="single"/>
          <w:vertAlign w:val="superscript"/>
        </w:rPr>
        <w:t>55</w:t>
      </w:r>
      <w:r>
        <w:rPr>
          <w:rFonts w:cs="Times New Roman"/>
          <w:sz w:val="28"/>
          <w:szCs w:val="28"/>
          <w:u w:val="single"/>
        </w:rPr>
        <w:t>-13</w:t>
      </w:r>
      <w:r>
        <w:rPr>
          <w:rFonts w:cs="Times New Roman"/>
          <w:sz w:val="28"/>
          <w:szCs w:val="28"/>
          <w:u w:val="single"/>
          <w:vertAlign w:val="superscript"/>
        </w:rPr>
        <w:t>10</w:t>
      </w:r>
    </w:p>
    <w:p w:rsidR="007604E3" w:rsidRDefault="007604E3" w:rsidP="007604E3">
      <w:pPr>
        <w:spacing w:line="240" w:lineRule="auto"/>
        <w:rPr>
          <w:rFonts w:cs="Times New Roman"/>
          <w:sz w:val="28"/>
          <w:szCs w:val="28"/>
          <w:u w:val="single"/>
          <w:vertAlign w:val="superscript"/>
        </w:rPr>
      </w:pPr>
      <w:r>
        <w:rPr>
          <w:rFonts w:cs="Times New Roman"/>
          <w:sz w:val="28"/>
          <w:szCs w:val="28"/>
        </w:rPr>
        <w:t xml:space="preserve">5)  </w:t>
      </w:r>
      <w:r>
        <w:rPr>
          <w:rFonts w:cs="Times New Roman"/>
          <w:sz w:val="28"/>
          <w:szCs w:val="28"/>
          <w:u w:val="single"/>
        </w:rPr>
        <w:t xml:space="preserve"> ГПД №1,2 -14</w:t>
      </w:r>
      <w:r>
        <w:rPr>
          <w:rFonts w:cs="Times New Roman"/>
          <w:sz w:val="28"/>
          <w:szCs w:val="28"/>
          <w:u w:val="single"/>
          <w:vertAlign w:val="superscript"/>
        </w:rPr>
        <w:t>00</w:t>
      </w:r>
      <w:r>
        <w:rPr>
          <w:rFonts w:cs="Times New Roman"/>
          <w:sz w:val="28"/>
          <w:szCs w:val="28"/>
          <w:u w:val="single"/>
        </w:rPr>
        <w:t>-14</w:t>
      </w:r>
      <w:r>
        <w:rPr>
          <w:rFonts w:cs="Times New Roman"/>
          <w:sz w:val="28"/>
          <w:szCs w:val="28"/>
          <w:u w:val="single"/>
          <w:vertAlign w:val="superscript"/>
        </w:rPr>
        <w:t>15</w:t>
      </w:r>
    </w:p>
    <w:p w:rsidR="007604E3" w:rsidRDefault="007604E3" w:rsidP="007604E3">
      <w:pPr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В целях ежедневного систематического контроля за качественным и полноценным питанием обучающихся, создать общественно-административную комиссию по проверке качества питания учащихся в составе:</w:t>
      </w:r>
    </w:p>
    <w:p w:rsidR="007604E3" w:rsidRDefault="007604E3" w:rsidP="007604E3">
      <w:pPr>
        <w:spacing w:line="240" w:lineRule="auto"/>
        <w:ind w:left="284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Председатель  комиссии:                                                                               </w:t>
      </w:r>
      <w:proofErr w:type="spellStart"/>
      <w:r>
        <w:rPr>
          <w:rFonts w:cs="Times New Roman"/>
          <w:sz w:val="28"/>
          <w:szCs w:val="28"/>
        </w:rPr>
        <w:t>Ижукина</w:t>
      </w:r>
      <w:proofErr w:type="spellEnd"/>
      <w:r>
        <w:rPr>
          <w:rFonts w:cs="Times New Roman"/>
          <w:sz w:val="28"/>
          <w:szCs w:val="28"/>
        </w:rPr>
        <w:t xml:space="preserve"> Е.А.- ответственный за организацию питания уч-ся;                                                  Члены комиссии:  Антипова Ю. Г. – зам директора по ВР;                       </w:t>
      </w:r>
      <w:proofErr w:type="spellStart"/>
      <w:r>
        <w:rPr>
          <w:rFonts w:cs="Times New Roman"/>
          <w:sz w:val="28"/>
          <w:szCs w:val="28"/>
        </w:rPr>
        <w:t>Буненкова</w:t>
      </w:r>
      <w:proofErr w:type="spellEnd"/>
      <w:r>
        <w:rPr>
          <w:rFonts w:cs="Times New Roman"/>
          <w:sz w:val="28"/>
          <w:szCs w:val="28"/>
        </w:rPr>
        <w:t xml:space="preserve"> Е.Е. – председатель ПК,                                                                  Ткачева Т.В. – зав. производством столовой                                                       </w:t>
      </w:r>
      <w:proofErr w:type="spellStart"/>
      <w:r>
        <w:rPr>
          <w:rFonts w:cs="Times New Roman"/>
          <w:sz w:val="28"/>
          <w:szCs w:val="28"/>
        </w:rPr>
        <w:t>Тумакова</w:t>
      </w:r>
      <w:proofErr w:type="spellEnd"/>
      <w:r>
        <w:rPr>
          <w:rFonts w:cs="Times New Roman"/>
          <w:sz w:val="28"/>
          <w:szCs w:val="28"/>
        </w:rPr>
        <w:t xml:space="preserve"> Г.Н</w:t>
      </w:r>
      <w:r w:rsidR="00547C64">
        <w:rPr>
          <w:rFonts w:cs="Times New Roman"/>
          <w:sz w:val="28"/>
          <w:szCs w:val="28"/>
        </w:rPr>
        <w:t>.– член родительского комитета 9</w:t>
      </w:r>
      <w:r>
        <w:rPr>
          <w:rFonts w:cs="Times New Roman"/>
          <w:sz w:val="28"/>
          <w:szCs w:val="28"/>
        </w:rPr>
        <w:t>а класса. (по согласованию)</w:t>
      </w:r>
    </w:p>
    <w:p w:rsidR="007604E3" w:rsidRDefault="007604E3" w:rsidP="007604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Деятельность комиссии организовать в соответствии  с «Положением о комиссии по проверке  за качеством питания учащихся»  приказ №70/5 от 23.11.2021г.                                                                                                     </w:t>
      </w:r>
    </w:p>
    <w:p w:rsidR="007604E3" w:rsidRDefault="007604E3" w:rsidP="007604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11. Контроль за выполнением настоящего приказа оставляю за собой.</w:t>
      </w:r>
    </w:p>
    <w:p w:rsidR="007604E3" w:rsidRDefault="007604E3" w:rsidP="007604E3">
      <w:pPr>
        <w:pStyle w:val="a3"/>
        <w:jc w:val="both"/>
        <w:rPr>
          <w:sz w:val="28"/>
          <w:szCs w:val="28"/>
        </w:rPr>
      </w:pPr>
    </w:p>
    <w:p w:rsidR="007604E3" w:rsidRDefault="007604E3" w:rsidP="007604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Директор гимназии                                    Изотова С.А.</w:t>
      </w:r>
    </w:p>
    <w:p w:rsidR="007604E3" w:rsidRDefault="007604E3" w:rsidP="007604E3">
      <w:pPr>
        <w:rPr>
          <w:szCs w:val="24"/>
        </w:rPr>
      </w:pPr>
      <w:r>
        <w:rPr>
          <w:szCs w:val="24"/>
        </w:rPr>
        <w:t>С приказом ознакомлена</w:t>
      </w:r>
    </w:p>
    <w:p w:rsidR="007604E3" w:rsidRPr="00547C64" w:rsidRDefault="007604E3" w:rsidP="007604E3">
      <w:pPr>
        <w:rPr>
          <w:szCs w:val="24"/>
        </w:rPr>
      </w:pPr>
      <w:proofErr w:type="spellStart"/>
      <w:r>
        <w:rPr>
          <w:szCs w:val="24"/>
        </w:rPr>
        <w:t>Ижукина</w:t>
      </w:r>
      <w:proofErr w:type="spellEnd"/>
      <w:r>
        <w:rPr>
          <w:szCs w:val="24"/>
        </w:rPr>
        <w:t xml:space="preserve"> Е.А. </w:t>
      </w:r>
      <w:bookmarkStart w:id="0" w:name="_GoBack"/>
      <w:bookmarkEnd w:id="0"/>
    </w:p>
    <w:p w:rsidR="007604E3" w:rsidRDefault="007604E3" w:rsidP="007604E3"/>
    <w:p w:rsidR="0065449C" w:rsidRDefault="0065449C"/>
    <w:sectPr w:rsidR="0065449C" w:rsidSect="002366BA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61DF1"/>
    <w:multiLevelType w:val="multilevel"/>
    <w:tmpl w:val="C6E272F8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E3"/>
    <w:rsid w:val="002366BA"/>
    <w:rsid w:val="00390B47"/>
    <w:rsid w:val="00547C64"/>
    <w:rsid w:val="0065449C"/>
    <w:rsid w:val="007604E3"/>
    <w:rsid w:val="00D6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67BA1-A640-4296-9F91-E6E81D48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4E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4E3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236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6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соц.педагог</dc:creator>
  <cp:lastModifiedBy>Кабинет 25</cp:lastModifiedBy>
  <cp:revision>3</cp:revision>
  <cp:lastPrinted>2024-12-05T09:30:00Z</cp:lastPrinted>
  <dcterms:created xsi:type="dcterms:W3CDTF">2024-09-08T14:40:00Z</dcterms:created>
  <dcterms:modified xsi:type="dcterms:W3CDTF">2024-12-05T09:31:00Z</dcterms:modified>
</cp:coreProperties>
</file>